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53" w:rsidRPr="009B194A" w:rsidRDefault="00AB2053" w:rsidP="00AB2053">
      <w:pPr>
        <w:jc w:val="right"/>
      </w:pPr>
      <w:r w:rsidRPr="009B194A">
        <w:t xml:space="preserve">Республиканское унитарное предприятие </w:t>
      </w:r>
    </w:p>
    <w:p w:rsidR="00AB2053" w:rsidRPr="009B194A" w:rsidRDefault="00AB2053" w:rsidP="00AB2053">
      <w:pPr>
        <w:jc w:val="right"/>
      </w:pPr>
      <w:r w:rsidRPr="009B194A">
        <w:t>«Белорусский институт строительного проектирования»</w:t>
      </w:r>
    </w:p>
    <w:p w:rsidR="00AB2053" w:rsidRPr="009B194A" w:rsidRDefault="00AB2053" w:rsidP="00AB2053">
      <w:pPr>
        <w:jc w:val="right"/>
      </w:pPr>
      <w:r w:rsidRPr="009B194A">
        <w:t xml:space="preserve"> Управления делами Президента Республики Беларусь.</w:t>
      </w:r>
    </w:p>
    <w:p w:rsidR="00AB2053" w:rsidRPr="009B194A" w:rsidRDefault="00AB2053" w:rsidP="00AB2053">
      <w:pPr>
        <w:jc w:val="right"/>
        <w:rPr>
          <w:rFonts w:eastAsia="Calibri"/>
        </w:rPr>
      </w:pPr>
      <w:r w:rsidRPr="009B194A">
        <w:rPr>
          <w:rFonts w:eastAsia="Calibri"/>
        </w:rPr>
        <w:t xml:space="preserve">Уполномоченный орган по подготовке </w:t>
      </w:r>
    </w:p>
    <w:p w:rsidR="00AB2053" w:rsidRPr="009B194A" w:rsidRDefault="00AB2053" w:rsidP="00AB2053">
      <w:pPr>
        <w:jc w:val="right"/>
        <w:rPr>
          <w:rFonts w:eastAsia="Calibri"/>
        </w:rPr>
      </w:pPr>
      <w:r w:rsidRPr="009B194A">
        <w:rPr>
          <w:rFonts w:eastAsia="Calibri"/>
        </w:rPr>
        <w:t xml:space="preserve">технических свидетельств </w:t>
      </w:r>
    </w:p>
    <w:p w:rsidR="00AB2053" w:rsidRPr="0006195E" w:rsidRDefault="00AB2053" w:rsidP="00AB2053">
      <w:pPr>
        <w:jc w:val="right"/>
      </w:pPr>
      <w:r w:rsidRPr="009B194A">
        <w:tab/>
        <w:t>220088, г. Минск, ул.</w:t>
      </w:r>
      <w:r w:rsidR="0006195E">
        <w:t xml:space="preserve"> </w:t>
      </w:r>
      <w:proofErr w:type="gramStart"/>
      <w:r w:rsidRPr="009B194A">
        <w:t>Смоленская</w:t>
      </w:r>
      <w:proofErr w:type="gramEnd"/>
      <w:r w:rsidRPr="009B194A">
        <w:t>, 15</w:t>
      </w:r>
    </w:p>
    <w:p w:rsidR="00AB2053" w:rsidRPr="00C658EF" w:rsidRDefault="006801D2" w:rsidP="00AB2053">
      <w:pPr>
        <w:jc w:val="right"/>
      </w:pPr>
      <w:hyperlink r:id="rId6" w:history="1">
        <w:r w:rsidR="007D1CAD" w:rsidRPr="00F216FE">
          <w:rPr>
            <w:rStyle w:val="a7"/>
            <w:lang w:val="en-US"/>
          </w:rPr>
          <w:t>os</w:t>
        </w:r>
        <w:r w:rsidR="007D1CAD" w:rsidRPr="00F216FE">
          <w:rPr>
            <w:rStyle w:val="a7"/>
          </w:rPr>
          <w:t>@</w:t>
        </w:r>
        <w:r w:rsidR="007D1CAD" w:rsidRPr="00F216FE">
          <w:rPr>
            <w:rStyle w:val="a7"/>
            <w:lang w:val="en-US"/>
          </w:rPr>
          <w:t>bisp</w:t>
        </w:r>
        <w:r w:rsidR="007D1CAD" w:rsidRPr="00F216FE">
          <w:rPr>
            <w:rStyle w:val="a7"/>
          </w:rPr>
          <w:t>.</w:t>
        </w:r>
        <w:r w:rsidR="007D1CAD" w:rsidRPr="00F216FE">
          <w:rPr>
            <w:rStyle w:val="a7"/>
            <w:lang w:val="en-US"/>
          </w:rPr>
          <w:t>by</w:t>
        </w:r>
      </w:hyperlink>
      <w:r w:rsidR="00C658EF">
        <w:rPr>
          <w:rStyle w:val="a7"/>
        </w:rPr>
        <w:t xml:space="preserve">, </w:t>
      </w:r>
      <w:hyperlink r:id="rId7" w:history="1">
        <w:r w:rsidR="00C658EF" w:rsidRPr="002F61D0">
          <w:rPr>
            <w:rStyle w:val="a7"/>
            <w:lang w:val="en-US"/>
          </w:rPr>
          <w:t>www</w:t>
        </w:r>
        <w:r w:rsidR="00C658EF" w:rsidRPr="00C658EF">
          <w:rPr>
            <w:rStyle w:val="a7"/>
          </w:rPr>
          <w:t>.</w:t>
        </w:r>
        <w:proofErr w:type="spellStart"/>
        <w:r w:rsidR="00C658EF" w:rsidRPr="002F61D0">
          <w:rPr>
            <w:rStyle w:val="a7"/>
            <w:lang w:val="en-US"/>
          </w:rPr>
          <w:t>bisp</w:t>
        </w:r>
        <w:proofErr w:type="spellEnd"/>
        <w:r w:rsidR="00C658EF" w:rsidRPr="002F61D0">
          <w:rPr>
            <w:rStyle w:val="a7"/>
          </w:rPr>
          <w:t>.</w:t>
        </w:r>
        <w:r w:rsidR="00C658EF" w:rsidRPr="002F61D0">
          <w:rPr>
            <w:rStyle w:val="a7"/>
            <w:lang w:val="en-US"/>
          </w:rPr>
          <w:t>by</w:t>
        </w:r>
      </w:hyperlink>
    </w:p>
    <w:p w:rsidR="000F2856" w:rsidRPr="00DF1F54" w:rsidRDefault="000F2856" w:rsidP="00E72583">
      <w:pPr>
        <w:ind w:firstLine="720"/>
        <w:jc w:val="center"/>
        <w:rPr>
          <w:bCs/>
          <w:spacing w:val="60"/>
          <w:sz w:val="20"/>
          <w:szCs w:val="28"/>
        </w:rPr>
      </w:pPr>
    </w:p>
    <w:p w:rsidR="00B0135D" w:rsidRPr="00E72583" w:rsidRDefault="00B0135D" w:rsidP="00E72583">
      <w:pPr>
        <w:jc w:val="center"/>
        <w:rPr>
          <w:b/>
          <w:bCs/>
          <w:spacing w:val="60"/>
          <w:sz w:val="28"/>
          <w:szCs w:val="28"/>
        </w:rPr>
      </w:pPr>
      <w:r w:rsidRPr="00E72583">
        <w:rPr>
          <w:b/>
          <w:bCs/>
          <w:spacing w:val="60"/>
          <w:sz w:val="28"/>
          <w:szCs w:val="28"/>
        </w:rPr>
        <w:t>ЗАЯВ</w:t>
      </w:r>
      <w:r w:rsidR="001A53A5" w:rsidRPr="00E72583">
        <w:rPr>
          <w:b/>
          <w:bCs/>
          <w:spacing w:val="60"/>
          <w:sz w:val="28"/>
          <w:szCs w:val="28"/>
        </w:rPr>
        <w:t>ЛЕНИЕ</w:t>
      </w:r>
    </w:p>
    <w:p w:rsidR="00B0135D" w:rsidRDefault="00B0135D" w:rsidP="00E72583">
      <w:pPr>
        <w:jc w:val="center"/>
        <w:rPr>
          <w:b/>
          <w:sz w:val="28"/>
          <w:szCs w:val="28"/>
        </w:rPr>
      </w:pPr>
      <w:r w:rsidRPr="00E72583">
        <w:rPr>
          <w:b/>
          <w:sz w:val="28"/>
          <w:szCs w:val="28"/>
        </w:rPr>
        <w:t xml:space="preserve">на </w:t>
      </w:r>
      <w:r w:rsidR="00E72583">
        <w:rPr>
          <w:b/>
          <w:sz w:val="28"/>
          <w:szCs w:val="28"/>
        </w:rPr>
        <w:t>проведение работ по технической оценке пригодности</w:t>
      </w:r>
    </w:p>
    <w:p w:rsidR="00E72583" w:rsidRPr="00E72583" w:rsidRDefault="00E72583" w:rsidP="00E72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строительных материалов</w:t>
      </w:r>
      <w:r w:rsidR="000F28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(изделий)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326"/>
        <w:gridCol w:w="1516"/>
        <w:gridCol w:w="335"/>
        <w:gridCol w:w="374"/>
        <w:gridCol w:w="154"/>
        <w:gridCol w:w="1823"/>
        <w:gridCol w:w="415"/>
        <w:gridCol w:w="301"/>
        <w:gridCol w:w="118"/>
        <w:gridCol w:w="3143"/>
      </w:tblGrid>
      <w:tr w:rsidR="004651F5" w:rsidRPr="00431EA7" w:rsidTr="008B232A">
        <w:tc>
          <w:tcPr>
            <w:tcW w:w="1427" w:type="dxa"/>
            <w:gridSpan w:val="3"/>
            <w:shd w:val="clear" w:color="auto" w:fill="auto"/>
          </w:tcPr>
          <w:p w:rsidR="004651F5" w:rsidRPr="003D3983" w:rsidRDefault="004651F5" w:rsidP="00B0135D">
            <w:pPr>
              <w:rPr>
                <w:b/>
                <w:bCs/>
                <w:sz w:val="22"/>
              </w:rPr>
            </w:pPr>
            <w:r w:rsidRPr="003D3983">
              <w:rPr>
                <w:b/>
                <w:bCs/>
                <w:sz w:val="22"/>
              </w:rPr>
              <w:t>Заявитель:</w:t>
            </w:r>
          </w:p>
        </w:tc>
        <w:tc>
          <w:tcPr>
            <w:tcW w:w="817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438AD" w:rsidRPr="003D3983" w:rsidRDefault="008438AD" w:rsidP="005F78B9">
            <w:pPr>
              <w:tabs>
                <w:tab w:val="left" w:pos="3168"/>
              </w:tabs>
              <w:rPr>
                <w:bCs/>
                <w:sz w:val="22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shd w:val="clear" w:color="auto" w:fill="auto"/>
          </w:tcPr>
          <w:p w:rsidR="004651F5" w:rsidRPr="00A63388" w:rsidRDefault="00A63388" w:rsidP="00374E50">
            <w:pPr>
              <w:jc w:val="center"/>
              <w:rPr>
                <w:b/>
                <w:bCs/>
                <w:sz w:val="16"/>
              </w:rPr>
            </w:pPr>
            <w:r w:rsidRPr="00A63388">
              <w:rPr>
                <w:bCs/>
                <w:sz w:val="16"/>
                <w:szCs w:val="20"/>
              </w:rPr>
              <w:t>полное наименование заявителя на проведение технической оценки пригодности</w:t>
            </w:r>
            <w:r w:rsidR="00374E50" w:rsidRPr="00374E50">
              <w:rPr>
                <w:bCs/>
                <w:sz w:val="16"/>
                <w:szCs w:val="20"/>
              </w:rPr>
              <w:t xml:space="preserve"> для юридического лица</w:t>
            </w:r>
            <w:r w:rsidR="00374E50">
              <w:rPr>
                <w:bCs/>
                <w:sz w:val="16"/>
                <w:szCs w:val="20"/>
              </w:rPr>
              <w:t xml:space="preserve"> или </w:t>
            </w:r>
            <w:r w:rsidR="00374E50" w:rsidRPr="00374E50">
              <w:rPr>
                <w:bCs/>
                <w:sz w:val="16"/>
                <w:szCs w:val="20"/>
              </w:rPr>
              <w:t>фамилия, собственное имя, отчество (если таковое имеется)</w:t>
            </w:r>
            <w:r w:rsidR="00374E50">
              <w:rPr>
                <w:bCs/>
                <w:sz w:val="16"/>
                <w:szCs w:val="20"/>
              </w:rPr>
              <w:t xml:space="preserve"> </w:t>
            </w:r>
            <w:r w:rsidR="00374E50" w:rsidRPr="00374E50">
              <w:rPr>
                <w:bCs/>
                <w:sz w:val="16"/>
                <w:szCs w:val="20"/>
              </w:rPr>
              <w:t>для индивидуального предпринимателя</w:t>
            </w:r>
          </w:p>
        </w:tc>
      </w:tr>
      <w:tr w:rsidR="004651F5" w:rsidRPr="00431EA7" w:rsidTr="008B232A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438AD" w:rsidRPr="003D3983" w:rsidRDefault="008438AD" w:rsidP="008438AD">
            <w:pPr>
              <w:rPr>
                <w:bCs/>
                <w:sz w:val="22"/>
              </w:rPr>
            </w:pPr>
          </w:p>
        </w:tc>
      </w:tr>
      <w:tr w:rsidR="008602B7" w:rsidRPr="00431EA7" w:rsidTr="008B232A"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602B7" w:rsidRPr="00374E50" w:rsidRDefault="00A63388" w:rsidP="00206CB4">
            <w:pPr>
              <w:jc w:val="center"/>
              <w:rPr>
                <w:bCs/>
                <w:sz w:val="16"/>
                <w:szCs w:val="20"/>
              </w:rPr>
            </w:pPr>
            <w:r w:rsidRPr="00374E50">
              <w:rPr>
                <w:bCs/>
                <w:sz w:val="16"/>
                <w:szCs w:val="20"/>
              </w:rPr>
              <w:t>адрес мест</w:t>
            </w:r>
            <w:r w:rsidR="00206CB4">
              <w:rPr>
                <w:bCs/>
                <w:color w:val="FF0000"/>
                <w:sz w:val="16"/>
                <w:szCs w:val="20"/>
              </w:rPr>
              <w:t>а</w:t>
            </w:r>
            <w:r w:rsidRPr="00374E50">
              <w:rPr>
                <w:bCs/>
                <w:sz w:val="16"/>
                <w:szCs w:val="20"/>
              </w:rPr>
              <w:t xml:space="preserve"> нахождения</w:t>
            </w:r>
            <w:r w:rsidR="008602B7" w:rsidRPr="00374E50">
              <w:rPr>
                <w:bCs/>
                <w:sz w:val="16"/>
                <w:szCs w:val="20"/>
              </w:rPr>
              <w:t xml:space="preserve"> </w:t>
            </w:r>
            <w:r w:rsidR="00374E50" w:rsidRPr="00374E50">
              <w:rPr>
                <w:bCs/>
                <w:sz w:val="16"/>
                <w:szCs w:val="20"/>
              </w:rPr>
              <w:t>для юридического лица</w:t>
            </w:r>
            <w:r w:rsidR="00374E50">
              <w:rPr>
                <w:bCs/>
                <w:sz w:val="16"/>
                <w:szCs w:val="20"/>
              </w:rPr>
              <w:t xml:space="preserve"> или </w:t>
            </w:r>
            <w:r w:rsidR="00374E50" w:rsidRPr="00374E50">
              <w:rPr>
                <w:bCs/>
                <w:sz w:val="16"/>
                <w:szCs w:val="20"/>
              </w:rPr>
              <w:t>адрес места жительства для индивидуального предпринимателя</w:t>
            </w:r>
          </w:p>
        </w:tc>
      </w:tr>
      <w:tr w:rsidR="001478BE" w:rsidRPr="00431EA7" w:rsidTr="008B232A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478BE" w:rsidRPr="003D3983" w:rsidRDefault="001478BE" w:rsidP="00BE38AF">
            <w:pPr>
              <w:tabs>
                <w:tab w:val="left" w:pos="3168"/>
              </w:tabs>
              <w:rPr>
                <w:bCs/>
                <w:sz w:val="22"/>
              </w:rPr>
            </w:pPr>
          </w:p>
        </w:tc>
      </w:tr>
      <w:tr w:rsidR="001478BE" w:rsidRPr="00431EA7" w:rsidTr="008B232A"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1478BE" w:rsidRPr="00431EA7" w:rsidRDefault="00A63388" w:rsidP="00374E50">
            <w:pPr>
              <w:jc w:val="center"/>
              <w:rPr>
                <w:bCs/>
                <w:sz w:val="16"/>
              </w:rPr>
            </w:pPr>
            <w:r w:rsidRPr="009B194A">
              <w:rPr>
                <w:bCs/>
                <w:szCs w:val="20"/>
                <w:vertAlign w:val="superscript"/>
              </w:rPr>
              <w:t>адрес (адреса) места осуществления деятельности (в случае</w:t>
            </w:r>
            <w:r w:rsidR="00206CB4">
              <w:rPr>
                <w:bCs/>
                <w:color w:val="FF0000"/>
                <w:szCs w:val="20"/>
                <w:vertAlign w:val="superscript"/>
              </w:rPr>
              <w:t>,</w:t>
            </w:r>
            <w:r w:rsidRPr="009B194A">
              <w:rPr>
                <w:bCs/>
                <w:szCs w:val="20"/>
                <w:vertAlign w:val="superscript"/>
              </w:rPr>
              <w:t xml:space="preserve"> если адреса различаются) </w:t>
            </w:r>
          </w:p>
        </w:tc>
      </w:tr>
      <w:tr w:rsidR="008602B7" w:rsidRPr="00431EA7" w:rsidTr="008B232A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602B7" w:rsidRPr="003D3983" w:rsidRDefault="008602B7" w:rsidP="005F78B9">
            <w:pPr>
              <w:rPr>
                <w:sz w:val="22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651F5" w:rsidRPr="00CF1DAF" w:rsidRDefault="004651F5" w:rsidP="00CF1DAF">
            <w:pPr>
              <w:jc w:val="center"/>
              <w:rPr>
                <w:b/>
                <w:bCs/>
              </w:rPr>
            </w:pPr>
            <w:r w:rsidRPr="00431EA7">
              <w:rPr>
                <w:bCs/>
                <w:sz w:val="16"/>
              </w:rPr>
              <w:t>банковские реквизиты</w:t>
            </w:r>
            <w:r w:rsidR="00CF1DAF">
              <w:rPr>
                <w:bCs/>
                <w:sz w:val="16"/>
              </w:rPr>
              <w:t xml:space="preserve"> </w:t>
            </w:r>
            <w:r w:rsidR="00CF1DAF" w:rsidRPr="00151596">
              <w:rPr>
                <w:bCs/>
                <w:color w:val="FF0000"/>
                <w:sz w:val="16"/>
              </w:rPr>
              <w:t>(расчетный счет, адрес банка, БИК и т.д.)</w:t>
            </w:r>
          </w:p>
        </w:tc>
      </w:tr>
      <w:tr w:rsidR="00CF1DAF" w:rsidRPr="00431EA7" w:rsidTr="008B232A">
        <w:tc>
          <w:tcPr>
            <w:tcW w:w="3652" w:type="dxa"/>
            <w:gridSpan w:val="6"/>
            <w:shd w:val="clear" w:color="auto" w:fill="auto"/>
          </w:tcPr>
          <w:p w:rsidR="00CF1DAF" w:rsidRPr="00970667" w:rsidRDefault="00CF1DAF" w:rsidP="008B232A">
            <w:pPr>
              <w:ind w:left="-63" w:right="-94"/>
              <w:rPr>
                <w:b/>
                <w:bCs/>
                <w:color w:val="FF0000"/>
                <w:sz w:val="20"/>
                <w:szCs w:val="20"/>
              </w:rPr>
            </w:pPr>
            <w:r w:rsidRPr="00970667">
              <w:rPr>
                <w:b/>
                <w:bCs/>
                <w:color w:val="FF0000"/>
                <w:sz w:val="20"/>
                <w:szCs w:val="20"/>
              </w:rPr>
              <w:t xml:space="preserve">регистрационный номер в ЕГР </w:t>
            </w:r>
            <w:r w:rsidRPr="00970667">
              <w:rPr>
                <w:b/>
                <w:bCs/>
                <w:color w:val="FF0000"/>
                <w:sz w:val="20"/>
                <w:szCs w:val="20"/>
              </w:rPr>
              <w:t>(</w:t>
            </w:r>
            <w:r w:rsidRPr="00970667">
              <w:rPr>
                <w:b/>
                <w:bCs/>
                <w:color w:val="FF0000"/>
                <w:sz w:val="20"/>
                <w:szCs w:val="20"/>
              </w:rPr>
              <w:t>УНП</w:t>
            </w:r>
            <w:r w:rsidRPr="00970667"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1DAF" w:rsidRPr="00970667" w:rsidRDefault="00CF1DAF" w:rsidP="00431EA7">
            <w:pPr>
              <w:ind w:left="-103" w:right="5"/>
              <w:rPr>
                <w:bCs/>
                <w:color w:val="FF0000"/>
                <w:sz w:val="22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CF1DAF" w:rsidRPr="003D3983" w:rsidRDefault="00CF1DAF" w:rsidP="00B0135D">
            <w:pPr>
              <w:rPr>
                <w:bCs/>
                <w:sz w:val="20"/>
                <w:szCs w:val="20"/>
              </w:rPr>
            </w:pPr>
          </w:p>
        </w:tc>
      </w:tr>
      <w:tr w:rsidR="004651F5" w:rsidRPr="00431EA7" w:rsidTr="008B232A">
        <w:tc>
          <w:tcPr>
            <w:tcW w:w="675" w:type="dxa"/>
            <w:shd w:val="clear" w:color="auto" w:fill="auto"/>
          </w:tcPr>
          <w:p w:rsidR="004651F5" w:rsidRPr="003D3983" w:rsidRDefault="004651F5" w:rsidP="00B0135D">
            <w:pPr>
              <w:rPr>
                <w:b/>
                <w:bCs/>
                <w:sz w:val="20"/>
                <w:szCs w:val="20"/>
              </w:rPr>
            </w:pPr>
            <w:r w:rsidRPr="003D3983">
              <w:rPr>
                <w:b/>
                <w:bCs/>
                <w:sz w:val="20"/>
                <w:szCs w:val="20"/>
              </w:rPr>
              <w:t>Тел.: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51F5" w:rsidRPr="003D3983" w:rsidRDefault="004651F5" w:rsidP="00B0135D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651F5" w:rsidRPr="003D3983" w:rsidRDefault="004651F5" w:rsidP="00431EA7">
            <w:pPr>
              <w:ind w:left="-63" w:right="-94"/>
              <w:rPr>
                <w:b/>
                <w:bCs/>
                <w:sz w:val="20"/>
                <w:szCs w:val="20"/>
              </w:rPr>
            </w:pPr>
            <w:r w:rsidRPr="003D3983">
              <w:rPr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F5" w:rsidRPr="003D3983" w:rsidRDefault="004651F5" w:rsidP="00B0135D">
            <w:pPr>
              <w:rPr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shd w:val="clear" w:color="auto" w:fill="auto"/>
          </w:tcPr>
          <w:p w:rsidR="004651F5" w:rsidRPr="003D3983" w:rsidRDefault="004651F5" w:rsidP="00431EA7">
            <w:pPr>
              <w:ind w:left="-103" w:right="5"/>
              <w:rPr>
                <w:b/>
                <w:bCs/>
                <w:sz w:val="20"/>
                <w:szCs w:val="20"/>
              </w:rPr>
            </w:pPr>
            <w:r w:rsidRPr="003D3983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3D3983">
              <w:rPr>
                <w:b/>
                <w:bCs/>
                <w:sz w:val="20"/>
                <w:szCs w:val="20"/>
              </w:rPr>
              <w:t>-</w:t>
            </w:r>
            <w:r w:rsidRPr="003D3983">
              <w:rPr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F5" w:rsidRPr="003D3983" w:rsidRDefault="004651F5" w:rsidP="00B0135D">
            <w:pPr>
              <w:rPr>
                <w:bCs/>
                <w:sz w:val="20"/>
                <w:szCs w:val="20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shd w:val="clear" w:color="auto" w:fill="auto"/>
          </w:tcPr>
          <w:p w:rsidR="004651F5" w:rsidRPr="00CF1DAF" w:rsidRDefault="004651F5" w:rsidP="00B0135D">
            <w:pPr>
              <w:rPr>
                <w:bCs/>
                <w:sz w:val="8"/>
              </w:rPr>
            </w:pPr>
          </w:p>
        </w:tc>
      </w:tr>
      <w:tr w:rsidR="004651F5" w:rsidRPr="00431EA7" w:rsidTr="008B232A">
        <w:tc>
          <w:tcPr>
            <w:tcW w:w="1101" w:type="dxa"/>
            <w:gridSpan w:val="2"/>
            <w:shd w:val="clear" w:color="auto" w:fill="auto"/>
          </w:tcPr>
          <w:p w:rsidR="004651F5" w:rsidRPr="003D3983" w:rsidRDefault="004651F5" w:rsidP="00B0135D">
            <w:pPr>
              <w:rPr>
                <w:b/>
                <w:bCs/>
                <w:sz w:val="22"/>
              </w:rPr>
            </w:pPr>
            <w:r w:rsidRPr="003D3983">
              <w:rPr>
                <w:b/>
                <w:sz w:val="22"/>
              </w:rPr>
              <w:t>В лице:</w:t>
            </w:r>
          </w:p>
        </w:tc>
        <w:tc>
          <w:tcPr>
            <w:tcW w:w="850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651F5" w:rsidRPr="003D3983" w:rsidRDefault="004651F5" w:rsidP="00B0135D">
            <w:pPr>
              <w:rPr>
                <w:bCs/>
                <w:sz w:val="22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shd w:val="clear" w:color="auto" w:fill="auto"/>
          </w:tcPr>
          <w:p w:rsidR="004651F5" w:rsidRPr="001478BE" w:rsidRDefault="004651F5" w:rsidP="00B042D6">
            <w:pPr>
              <w:jc w:val="center"/>
              <w:rPr>
                <w:sz w:val="16"/>
                <w:szCs w:val="16"/>
              </w:rPr>
            </w:pPr>
            <w:r w:rsidRPr="001478BE">
              <w:rPr>
                <w:sz w:val="16"/>
                <w:szCs w:val="16"/>
              </w:rPr>
              <w:t xml:space="preserve">должность, </w:t>
            </w:r>
            <w:r w:rsidR="00B042D6">
              <w:rPr>
                <w:sz w:val="16"/>
                <w:szCs w:val="16"/>
              </w:rPr>
              <w:t>фамилия, имя, отчество (если таковое имеется)</w:t>
            </w:r>
            <w:r w:rsidRPr="001478BE">
              <w:rPr>
                <w:sz w:val="16"/>
                <w:szCs w:val="16"/>
              </w:rPr>
              <w:t xml:space="preserve"> руков</w:t>
            </w:r>
            <w:r w:rsidRPr="00431EA7">
              <w:rPr>
                <w:sz w:val="16"/>
                <w:szCs w:val="16"/>
              </w:rPr>
              <w:t>одителя</w:t>
            </w:r>
            <w:r w:rsidR="001478BE">
              <w:rPr>
                <w:sz w:val="16"/>
                <w:szCs w:val="16"/>
              </w:rPr>
              <w:t xml:space="preserve"> </w:t>
            </w:r>
            <w:r w:rsidR="00B042D6" w:rsidRPr="00B042D6">
              <w:rPr>
                <w:sz w:val="16"/>
                <w:szCs w:val="16"/>
              </w:rPr>
              <w:t>(уполномоченного руководителем должностного лица</w:t>
            </w:r>
            <w:r w:rsidR="001478BE">
              <w:rPr>
                <w:sz w:val="16"/>
                <w:szCs w:val="16"/>
              </w:rPr>
              <w:t xml:space="preserve">) </w:t>
            </w:r>
            <w:r w:rsidR="001478BE" w:rsidRPr="001478BE">
              <w:rPr>
                <w:sz w:val="16"/>
                <w:szCs w:val="16"/>
              </w:rPr>
              <w:t>заявителя на проведение технической оценки пригодности</w:t>
            </w:r>
            <w:r w:rsidRPr="00431EA7">
              <w:rPr>
                <w:sz w:val="16"/>
                <w:szCs w:val="16"/>
              </w:rPr>
              <w:t xml:space="preserve">, </w:t>
            </w:r>
            <w:r w:rsidR="001478BE">
              <w:rPr>
                <w:sz w:val="16"/>
                <w:szCs w:val="16"/>
              </w:rPr>
              <w:t>уполномочивающий документ (</w:t>
            </w:r>
            <w:r w:rsidRPr="00431EA7">
              <w:rPr>
                <w:sz w:val="16"/>
                <w:szCs w:val="16"/>
              </w:rPr>
              <w:t>доверенность/устав</w:t>
            </w:r>
            <w:r w:rsidR="00070CB9">
              <w:rPr>
                <w:sz w:val="16"/>
                <w:szCs w:val="16"/>
              </w:rPr>
              <w:t xml:space="preserve"> и др.</w:t>
            </w:r>
            <w:r w:rsidR="001478BE">
              <w:rPr>
                <w:sz w:val="16"/>
                <w:szCs w:val="16"/>
              </w:rPr>
              <w:t>)</w:t>
            </w:r>
          </w:p>
        </w:tc>
      </w:tr>
      <w:tr w:rsidR="004651F5" w:rsidRPr="00431EA7" w:rsidTr="008B232A">
        <w:tc>
          <w:tcPr>
            <w:tcW w:w="9606" w:type="dxa"/>
            <w:gridSpan w:val="12"/>
            <w:shd w:val="clear" w:color="auto" w:fill="auto"/>
          </w:tcPr>
          <w:p w:rsidR="004651F5" w:rsidRPr="003D3983" w:rsidRDefault="004651F5" w:rsidP="00431EA7">
            <w:pPr>
              <w:jc w:val="center"/>
              <w:rPr>
                <w:sz w:val="8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shd w:val="clear" w:color="auto" w:fill="auto"/>
          </w:tcPr>
          <w:p w:rsidR="004651F5" w:rsidRPr="00431EA7" w:rsidRDefault="004651F5" w:rsidP="00431EA7">
            <w:pPr>
              <w:jc w:val="both"/>
              <w:rPr>
                <w:sz w:val="16"/>
              </w:rPr>
            </w:pPr>
            <w:r w:rsidRPr="003D3983">
              <w:rPr>
                <w:b/>
                <w:sz w:val="22"/>
              </w:rPr>
              <w:t>просит провести работу по технической оценке пригодности и выдаче технического свидетельства для следующих материалов (изделий):</w:t>
            </w:r>
          </w:p>
        </w:tc>
      </w:tr>
      <w:tr w:rsidR="004651F5" w:rsidRPr="00431EA7" w:rsidTr="008B232A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7696C" w:rsidRPr="003D3983" w:rsidRDefault="0047696C" w:rsidP="001C5027">
            <w:pPr>
              <w:jc w:val="both"/>
              <w:rPr>
                <w:sz w:val="22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576DF" w:rsidRPr="00431EA7" w:rsidRDefault="004651F5" w:rsidP="00A40902">
            <w:pPr>
              <w:jc w:val="center"/>
              <w:rPr>
                <w:sz w:val="16"/>
              </w:rPr>
            </w:pPr>
            <w:r w:rsidRPr="00431EA7">
              <w:rPr>
                <w:sz w:val="16"/>
              </w:rPr>
              <w:t xml:space="preserve">наименование материалов (изделий), тип, марка, модель, </w:t>
            </w:r>
            <w:r w:rsidR="008602B7">
              <w:rPr>
                <w:sz w:val="16"/>
              </w:rPr>
              <w:t>предполагаема</w:t>
            </w:r>
            <w:r w:rsidR="009B1175">
              <w:rPr>
                <w:sz w:val="16"/>
              </w:rPr>
              <w:t>я</w:t>
            </w:r>
            <w:r w:rsidR="008602B7">
              <w:rPr>
                <w:sz w:val="16"/>
              </w:rPr>
              <w:t xml:space="preserve"> область применения</w:t>
            </w:r>
            <w:r w:rsidR="00BE38AF">
              <w:rPr>
                <w:sz w:val="16"/>
              </w:rPr>
              <w:t xml:space="preserve">, </w:t>
            </w:r>
            <w:r w:rsidR="00BE38AF" w:rsidRPr="00A40902">
              <w:rPr>
                <w:color w:val="FF0000"/>
                <w:sz w:val="16"/>
              </w:rPr>
              <w:t>ТНПА</w:t>
            </w:r>
            <w:r w:rsidR="00A40902" w:rsidRPr="00A40902">
              <w:rPr>
                <w:color w:val="FF0000"/>
                <w:sz w:val="16"/>
              </w:rPr>
              <w:t xml:space="preserve"> (стандарт)</w:t>
            </w:r>
            <w:r w:rsidR="00BE38AF" w:rsidRPr="00A40902">
              <w:rPr>
                <w:color w:val="FF0000"/>
                <w:sz w:val="16"/>
              </w:rPr>
              <w:t xml:space="preserve"> на продукцию</w:t>
            </w:r>
            <w:r w:rsidR="00A40902" w:rsidRPr="00A40902">
              <w:rPr>
                <w:color w:val="FF0000"/>
                <w:sz w:val="16"/>
              </w:rPr>
              <w:t xml:space="preserve">, </w:t>
            </w:r>
            <w:r w:rsidR="00A40902" w:rsidRPr="00A40902">
              <w:rPr>
                <w:color w:val="FF0000"/>
                <w:sz w:val="16"/>
              </w:rPr>
              <w:br/>
            </w:r>
            <w:r w:rsidR="00A40902" w:rsidRPr="00A40902">
              <w:rPr>
                <w:color w:val="FF0000"/>
                <w:sz w:val="16"/>
              </w:rPr>
              <w:t>код ТН ВЭД</w:t>
            </w:r>
          </w:p>
        </w:tc>
      </w:tr>
      <w:tr w:rsidR="004651F5" w:rsidRPr="005F78B9" w:rsidTr="008B232A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6D40" w:rsidRPr="003D3983" w:rsidRDefault="00506D40" w:rsidP="00506D40">
            <w:pPr>
              <w:jc w:val="both"/>
              <w:rPr>
                <w:sz w:val="22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651F5" w:rsidRPr="00431EA7" w:rsidRDefault="00374E50" w:rsidP="00B042D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полное </w:t>
            </w:r>
            <w:r w:rsidR="009576DF" w:rsidRPr="00431EA7">
              <w:rPr>
                <w:sz w:val="16"/>
              </w:rPr>
              <w:t xml:space="preserve">наименование </w:t>
            </w:r>
            <w:r w:rsidR="00BE38AF">
              <w:rPr>
                <w:sz w:val="16"/>
              </w:rPr>
              <w:t xml:space="preserve">изготовителя и </w:t>
            </w:r>
            <w:r w:rsidR="00BE38AF" w:rsidRPr="00BE38AF">
              <w:rPr>
                <w:sz w:val="16"/>
              </w:rPr>
              <w:t>адрес место нахождения (</w:t>
            </w:r>
            <w:r w:rsidR="00BE38AF">
              <w:rPr>
                <w:sz w:val="16"/>
              </w:rPr>
              <w:t xml:space="preserve">адрес </w:t>
            </w:r>
            <w:r w:rsidR="00BE38AF" w:rsidRPr="00BE38AF">
              <w:rPr>
                <w:sz w:val="16"/>
              </w:rPr>
              <w:t>ме</w:t>
            </w:r>
            <w:r w:rsidR="00BE38AF">
              <w:rPr>
                <w:sz w:val="16"/>
              </w:rPr>
              <w:t>с</w:t>
            </w:r>
            <w:r w:rsidR="00BE38AF" w:rsidRPr="00BE38AF">
              <w:rPr>
                <w:sz w:val="16"/>
              </w:rPr>
              <w:t>та осуществления деятельности</w:t>
            </w:r>
            <w:r w:rsidR="00BE38AF">
              <w:rPr>
                <w:sz w:val="16"/>
              </w:rPr>
              <w:t xml:space="preserve"> по </w:t>
            </w:r>
            <w:r w:rsidR="00B042D6">
              <w:rPr>
                <w:sz w:val="16"/>
              </w:rPr>
              <w:t>изготовлению</w:t>
            </w:r>
            <w:r w:rsidR="00BE38AF">
              <w:rPr>
                <w:sz w:val="16"/>
              </w:rPr>
              <w:t xml:space="preserve"> продукции, </w:t>
            </w:r>
            <w:r w:rsidR="00BE38AF" w:rsidRPr="00BE38AF">
              <w:rPr>
                <w:sz w:val="16"/>
              </w:rPr>
              <w:t>в случае если адреса различаются</w:t>
            </w:r>
            <w:r w:rsidR="00BE38AF">
              <w:rPr>
                <w:sz w:val="16"/>
              </w:rPr>
              <w:t>)</w:t>
            </w:r>
          </w:p>
        </w:tc>
      </w:tr>
      <w:tr w:rsidR="004651F5" w:rsidRPr="00431EA7" w:rsidTr="008B232A">
        <w:tc>
          <w:tcPr>
            <w:tcW w:w="960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651F5" w:rsidRPr="003D3983" w:rsidRDefault="004651F5" w:rsidP="005F78B9">
            <w:pPr>
              <w:jc w:val="both"/>
              <w:rPr>
                <w:color w:val="FF0000"/>
                <w:sz w:val="22"/>
                <w:highlight w:val="yellow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576DF" w:rsidRPr="00431EA7" w:rsidRDefault="004651F5" w:rsidP="00B042D6">
            <w:pPr>
              <w:ind w:left="-142" w:right="-108"/>
              <w:jc w:val="center"/>
              <w:rPr>
                <w:sz w:val="16"/>
              </w:rPr>
            </w:pPr>
            <w:r w:rsidRPr="00431EA7">
              <w:rPr>
                <w:sz w:val="16"/>
              </w:rPr>
              <w:t xml:space="preserve">серийный выпуск или партия </w:t>
            </w:r>
            <w:r w:rsidR="003D3983" w:rsidRPr="003D3983">
              <w:rPr>
                <w:sz w:val="16"/>
              </w:rPr>
              <w:t>(№ контракта (договора) поставки</w:t>
            </w:r>
            <w:r w:rsidR="00B042D6">
              <w:rPr>
                <w:sz w:val="16"/>
              </w:rPr>
              <w:t xml:space="preserve"> и объем поставки в количественном выражении (</w:t>
            </w:r>
            <w:proofErr w:type="gramStart"/>
            <w:r w:rsidR="00B042D6">
              <w:rPr>
                <w:sz w:val="16"/>
              </w:rPr>
              <w:t>м</w:t>
            </w:r>
            <w:proofErr w:type="gramEnd"/>
            <w:r w:rsidR="00B042D6">
              <w:rPr>
                <w:sz w:val="16"/>
              </w:rPr>
              <w:t>², штуки, метры и т.д.</w:t>
            </w:r>
            <w:r w:rsidR="003D3983" w:rsidRPr="003D3983">
              <w:rPr>
                <w:sz w:val="16"/>
              </w:rPr>
              <w:t>)</w:t>
            </w:r>
            <w:r w:rsidR="00B042D6">
              <w:rPr>
                <w:sz w:val="16"/>
              </w:rPr>
              <w:t>)</w:t>
            </w:r>
          </w:p>
        </w:tc>
      </w:tr>
      <w:tr w:rsidR="004651F5" w:rsidRPr="00431EA7" w:rsidTr="008B232A">
        <w:tc>
          <w:tcPr>
            <w:tcW w:w="9606" w:type="dxa"/>
            <w:gridSpan w:val="1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</w:tr>
      <w:tr w:rsidR="004651F5" w:rsidRPr="00431EA7" w:rsidTr="008B232A">
        <w:tc>
          <w:tcPr>
            <w:tcW w:w="9606" w:type="dxa"/>
            <w:gridSpan w:val="12"/>
            <w:shd w:val="clear" w:color="auto" w:fill="auto"/>
          </w:tcPr>
          <w:p w:rsidR="004651F5" w:rsidRPr="00431EA7" w:rsidRDefault="004651F5" w:rsidP="003D3983">
            <w:pPr>
              <w:jc w:val="both"/>
              <w:rPr>
                <w:b/>
              </w:rPr>
            </w:pPr>
            <w:r w:rsidRPr="00431EA7">
              <w:rPr>
                <w:b/>
              </w:rPr>
              <w:t>Заявитель обязуется:</w:t>
            </w:r>
          </w:p>
          <w:p w:rsidR="004651F5" w:rsidRPr="00431EA7" w:rsidRDefault="004651F5" w:rsidP="003D3983">
            <w:pPr>
              <w:numPr>
                <w:ilvl w:val="0"/>
                <w:numId w:val="1"/>
              </w:numPr>
              <w:tabs>
                <w:tab w:val="num" w:pos="284"/>
                <w:tab w:val="left" w:pos="851"/>
              </w:tabs>
              <w:ind w:left="0" w:firstLine="0"/>
              <w:jc w:val="both"/>
              <w:rPr>
                <w:sz w:val="16"/>
              </w:rPr>
            </w:pPr>
            <w:r w:rsidRPr="00431EA7">
              <w:rPr>
                <w:b/>
              </w:rPr>
              <w:t xml:space="preserve">предоставить всю необходимую информацию о материалах (изделиях) в соответствии с требованиями ТКП 45-1.01-46; </w:t>
            </w:r>
          </w:p>
          <w:p w:rsidR="004651F5" w:rsidRPr="002163C5" w:rsidRDefault="004651F5" w:rsidP="003D3983">
            <w:pPr>
              <w:numPr>
                <w:ilvl w:val="0"/>
                <w:numId w:val="1"/>
              </w:numPr>
              <w:tabs>
                <w:tab w:val="num" w:pos="284"/>
                <w:tab w:val="left" w:pos="851"/>
              </w:tabs>
              <w:ind w:left="0" w:firstLine="0"/>
              <w:jc w:val="both"/>
              <w:rPr>
                <w:sz w:val="16"/>
              </w:rPr>
            </w:pPr>
            <w:r w:rsidRPr="00431EA7">
              <w:rPr>
                <w:b/>
              </w:rPr>
              <w:t>оплатить все расходы по проведению работ по технической оценке пригодности.</w:t>
            </w:r>
          </w:p>
          <w:p w:rsidR="002163C5" w:rsidRDefault="006B46DD" w:rsidP="003D3983">
            <w:pPr>
              <w:tabs>
                <w:tab w:val="left" w:pos="851"/>
              </w:tabs>
              <w:jc w:val="both"/>
              <w:rPr>
                <w:b/>
              </w:rPr>
            </w:pPr>
            <w:r w:rsidRPr="009B194A">
              <w:rPr>
                <w:b/>
              </w:rPr>
              <w:t xml:space="preserve">Приложение: Документы и информация (исходные данные) согласно п. 5.2.2. </w:t>
            </w:r>
            <w:r w:rsidR="00385652">
              <w:rPr>
                <w:b/>
              </w:rPr>
              <w:br/>
            </w:r>
            <w:r w:rsidRPr="009B194A">
              <w:rPr>
                <w:b/>
              </w:rPr>
              <w:t>ТКП 45-1.01-46-2006 (02250).</w:t>
            </w:r>
          </w:p>
          <w:p w:rsidR="006B46DD" w:rsidRPr="0012369A" w:rsidRDefault="006B46DD" w:rsidP="003D3983">
            <w:pPr>
              <w:tabs>
                <w:tab w:val="left" w:pos="851"/>
              </w:tabs>
              <w:jc w:val="both"/>
              <w:rPr>
                <w:sz w:val="20"/>
              </w:rPr>
            </w:pPr>
          </w:p>
          <w:p w:rsidR="002163C5" w:rsidRPr="00431EA7" w:rsidRDefault="002163C5" w:rsidP="003D3983">
            <w:pPr>
              <w:tabs>
                <w:tab w:val="left" w:pos="851"/>
              </w:tabs>
              <w:jc w:val="both"/>
              <w:rPr>
                <w:sz w:val="16"/>
              </w:rPr>
            </w:pPr>
            <w:r w:rsidRPr="009B194A">
              <w:rPr>
                <w:b/>
              </w:rPr>
              <w:t>Заявитель несет персональную ответственность за достоверность предоставленной информации.</w:t>
            </w:r>
          </w:p>
        </w:tc>
      </w:tr>
      <w:tr w:rsidR="00FE7580" w:rsidRPr="007E472E" w:rsidTr="008B232A">
        <w:tc>
          <w:tcPr>
            <w:tcW w:w="9606" w:type="dxa"/>
            <w:gridSpan w:val="12"/>
            <w:shd w:val="clear" w:color="auto" w:fill="auto"/>
          </w:tcPr>
          <w:p w:rsidR="00FE7580" w:rsidRPr="00431EA7" w:rsidRDefault="00FE7580" w:rsidP="00431EA7">
            <w:pPr>
              <w:jc w:val="center"/>
              <w:rPr>
                <w:sz w:val="16"/>
              </w:rPr>
            </w:pPr>
          </w:p>
        </w:tc>
      </w:tr>
      <w:tr w:rsidR="004651F5" w:rsidRPr="007E472E" w:rsidTr="008B232A">
        <w:tc>
          <w:tcPr>
            <w:tcW w:w="9606" w:type="dxa"/>
            <w:gridSpan w:val="1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</w:tr>
      <w:tr w:rsidR="004651F5" w:rsidRPr="00431EA7" w:rsidTr="008B232A">
        <w:tc>
          <w:tcPr>
            <w:tcW w:w="3278" w:type="dxa"/>
            <w:gridSpan w:val="5"/>
            <w:shd w:val="clear" w:color="auto" w:fill="auto"/>
          </w:tcPr>
          <w:p w:rsidR="004651F5" w:rsidRPr="00431EA7" w:rsidRDefault="004651F5" w:rsidP="00431EA7">
            <w:pPr>
              <w:jc w:val="both"/>
              <w:rPr>
                <w:sz w:val="16"/>
              </w:rPr>
            </w:pPr>
            <w:r w:rsidRPr="00431EA7">
              <w:rPr>
                <w:b/>
              </w:rPr>
              <w:t>Руководитель предприятия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</w:tr>
      <w:tr w:rsidR="004651F5" w:rsidRPr="00431EA7" w:rsidTr="008B232A">
        <w:tc>
          <w:tcPr>
            <w:tcW w:w="3278" w:type="dxa"/>
            <w:gridSpan w:val="5"/>
            <w:shd w:val="clear" w:color="auto" w:fill="auto"/>
          </w:tcPr>
          <w:p w:rsidR="004651F5" w:rsidRPr="003D3983" w:rsidRDefault="004651F5" w:rsidP="00431EA7">
            <w:pPr>
              <w:jc w:val="both"/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  <w:r w:rsidRPr="00431EA7">
              <w:rPr>
                <w:vertAlign w:val="superscript"/>
              </w:rPr>
              <w:t>подпись</w:t>
            </w:r>
          </w:p>
        </w:tc>
        <w:tc>
          <w:tcPr>
            <w:tcW w:w="419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  <w:r w:rsidRPr="00431EA7">
              <w:rPr>
                <w:vertAlign w:val="superscript"/>
              </w:rPr>
              <w:t>расшифровка</w:t>
            </w:r>
            <w:r w:rsidRPr="00E72583">
              <w:t xml:space="preserve">  </w:t>
            </w:r>
            <w:r w:rsidRPr="00431EA7">
              <w:rPr>
                <w:vertAlign w:val="superscript"/>
              </w:rPr>
              <w:t>подписи</w:t>
            </w:r>
          </w:p>
        </w:tc>
      </w:tr>
      <w:tr w:rsidR="004651F5" w:rsidRPr="00431EA7" w:rsidTr="008B232A">
        <w:tc>
          <w:tcPr>
            <w:tcW w:w="3278" w:type="dxa"/>
            <w:gridSpan w:val="5"/>
            <w:shd w:val="clear" w:color="auto" w:fill="auto"/>
          </w:tcPr>
          <w:p w:rsidR="004651F5" w:rsidRPr="00431EA7" w:rsidRDefault="003D3983" w:rsidP="00431EA7">
            <w:pPr>
              <w:jc w:val="both"/>
              <w:rPr>
                <w:b/>
              </w:rPr>
            </w:pPr>
            <w:r w:rsidRPr="00431EA7">
              <w:rPr>
                <w:b/>
              </w:rPr>
              <w:t>Главный бухгалтер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2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</w:tr>
      <w:tr w:rsidR="004651F5" w:rsidRPr="00431EA7" w:rsidTr="008B232A">
        <w:tc>
          <w:tcPr>
            <w:tcW w:w="3278" w:type="dxa"/>
            <w:gridSpan w:val="5"/>
            <w:shd w:val="clear" w:color="auto" w:fill="auto"/>
          </w:tcPr>
          <w:p w:rsidR="004651F5" w:rsidRPr="003D3983" w:rsidRDefault="004651F5" w:rsidP="00431EA7">
            <w:pPr>
              <w:jc w:val="both"/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  <w:r w:rsidRPr="00431EA7">
              <w:rPr>
                <w:vertAlign w:val="superscript"/>
              </w:rPr>
              <w:t>подпись</w:t>
            </w:r>
          </w:p>
        </w:tc>
        <w:tc>
          <w:tcPr>
            <w:tcW w:w="419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  <w:r w:rsidRPr="00431EA7">
              <w:rPr>
                <w:vertAlign w:val="superscript"/>
              </w:rPr>
              <w:t>расшифровка</w:t>
            </w:r>
            <w:r w:rsidRPr="00E72583">
              <w:t xml:space="preserve">  </w:t>
            </w:r>
            <w:r w:rsidRPr="00431EA7">
              <w:rPr>
                <w:vertAlign w:val="superscript"/>
              </w:rPr>
              <w:t>подписи</w:t>
            </w:r>
          </w:p>
        </w:tc>
      </w:tr>
      <w:tr w:rsidR="004651F5" w:rsidRPr="00431EA7" w:rsidTr="008B232A">
        <w:trPr>
          <w:trHeight w:val="194"/>
        </w:trPr>
        <w:tc>
          <w:tcPr>
            <w:tcW w:w="3278" w:type="dxa"/>
            <w:gridSpan w:val="5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b/>
              </w:rPr>
            </w:pPr>
          </w:p>
        </w:tc>
        <w:tc>
          <w:tcPr>
            <w:tcW w:w="528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both"/>
              <w:rPr>
                <w:sz w:val="14"/>
              </w:rPr>
            </w:pPr>
            <w:r w:rsidRPr="00431EA7">
              <w:rPr>
                <w:b/>
                <w:sz w:val="14"/>
              </w:rPr>
              <w:t>М.П.</w:t>
            </w:r>
          </w:p>
        </w:tc>
        <w:tc>
          <w:tcPr>
            <w:tcW w:w="2238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  <w:tc>
          <w:tcPr>
            <w:tcW w:w="3143" w:type="dxa"/>
            <w:shd w:val="clear" w:color="auto" w:fill="auto"/>
          </w:tcPr>
          <w:p w:rsidR="004651F5" w:rsidRPr="00431EA7" w:rsidRDefault="004651F5" w:rsidP="00431EA7">
            <w:pPr>
              <w:jc w:val="center"/>
              <w:rPr>
                <w:sz w:val="16"/>
              </w:rPr>
            </w:pPr>
          </w:p>
        </w:tc>
      </w:tr>
    </w:tbl>
    <w:p w:rsidR="003D3983" w:rsidRPr="003D3983" w:rsidRDefault="003D3983" w:rsidP="005F704A">
      <w:pPr>
        <w:rPr>
          <w:sz w:val="16"/>
          <w:lang w:val="be-BY"/>
        </w:rPr>
      </w:pPr>
    </w:p>
    <w:p w:rsidR="00674E44" w:rsidRPr="003D3983" w:rsidRDefault="003D3983" w:rsidP="005F704A">
      <w:pPr>
        <w:rPr>
          <w:sz w:val="16"/>
          <w:lang w:val="be-BY"/>
        </w:rPr>
      </w:pPr>
      <w:r w:rsidRPr="003D3983">
        <w:rPr>
          <w:sz w:val="16"/>
          <w:lang w:val="be-BY"/>
        </w:rPr>
        <w:br w:type="page"/>
      </w:r>
    </w:p>
    <w:p w:rsidR="00484017" w:rsidRDefault="00484017" w:rsidP="002924FC">
      <w:pPr>
        <w:jc w:val="center"/>
        <w:rPr>
          <w:b/>
          <w:bCs/>
        </w:rPr>
      </w:pPr>
    </w:p>
    <w:p w:rsidR="00484017" w:rsidRDefault="00484017" w:rsidP="002924FC">
      <w:pPr>
        <w:jc w:val="center"/>
        <w:rPr>
          <w:b/>
          <w:bCs/>
        </w:rPr>
      </w:pPr>
      <w:r w:rsidRPr="00484017">
        <w:rPr>
          <w:b/>
          <w:bCs/>
          <w:highlight w:val="red"/>
        </w:rPr>
        <w:t>ИНФОРМАЦИОННЫЙ ЛИСТ – НЕ ПЕЧАТАТЬ с ЗАЯВЛЕНИЕМ</w:t>
      </w:r>
    </w:p>
    <w:p w:rsidR="00484017" w:rsidRDefault="00484017" w:rsidP="002924FC">
      <w:pPr>
        <w:jc w:val="center"/>
        <w:rPr>
          <w:b/>
          <w:bCs/>
        </w:rPr>
      </w:pPr>
    </w:p>
    <w:p w:rsidR="00970667" w:rsidRPr="00970667" w:rsidRDefault="00970667" w:rsidP="002924FC">
      <w:pPr>
        <w:jc w:val="center"/>
        <w:rPr>
          <w:b/>
          <w:bCs/>
          <w:u w:val="single"/>
        </w:rPr>
      </w:pPr>
      <w:r w:rsidRPr="00970667">
        <w:rPr>
          <w:b/>
          <w:bCs/>
          <w:u w:val="single"/>
        </w:rPr>
        <w:t>Правило заполнения ЗАЯВЛЕНИЯ</w:t>
      </w:r>
    </w:p>
    <w:p w:rsidR="00CF1DAF" w:rsidRPr="008B232A" w:rsidRDefault="00970667" w:rsidP="008B232A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Вносить информацию в </w:t>
      </w:r>
      <w:r w:rsidR="008B232A">
        <w:rPr>
          <w:rFonts w:ascii="Times New Roman" w:hAnsi="Times New Roman"/>
          <w:bCs/>
        </w:rPr>
        <w:t xml:space="preserve">соответствующие «ячейки». Количество строк для внесения информации в ячейках не ограничено. </w:t>
      </w:r>
    </w:p>
    <w:p w:rsidR="008B232A" w:rsidRPr="00970667" w:rsidRDefault="008B232A" w:rsidP="008B232A">
      <w:pPr>
        <w:pStyle w:val="a6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части подписантов Заявления в</w:t>
      </w:r>
      <w:r w:rsidRPr="008B232A">
        <w:rPr>
          <w:rFonts w:ascii="Times New Roman" w:hAnsi="Times New Roman"/>
          <w:bCs/>
        </w:rPr>
        <w:t>писываются должности сотрудников согласно штатному расписанию организации</w:t>
      </w:r>
      <w:r>
        <w:rPr>
          <w:rFonts w:ascii="Times New Roman" w:hAnsi="Times New Roman"/>
          <w:bCs/>
        </w:rPr>
        <w:t>.</w:t>
      </w:r>
    </w:p>
    <w:p w:rsidR="00CF1DAF" w:rsidRDefault="00CF1DAF" w:rsidP="002924FC">
      <w:pPr>
        <w:jc w:val="center"/>
        <w:rPr>
          <w:b/>
          <w:bCs/>
        </w:rPr>
      </w:pPr>
    </w:p>
    <w:p w:rsidR="00CF1DAF" w:rsidRDefault="00CF1DAF" w:rsidP="002924FC">
      <w:pPr>
        <w:jc w:val="center"/>
        <w:rPr>
          <w:b/>
          <w:bCs/>
        </w:rPr>
      </w:pPr>
    </w:p>
    <w:p w:rsidR="00CF1DAF" w:rsidRDefault="00CF1DAF" w:rsidP="002924FC">
      <w:pPr>
        <w:jc w:val="center"/>
        <w:rPr>
          <w:b/>
          <w:bCs/>
        </w:rPr>
      </w:pPr>
    </w:p>
    <w:p w:rsidR="002924FC" w:rsidRPr="00970667" w:rsidRDefault="002924FC" w:rsidP="002924FC">
      <w:pPr>
        <w:jc w:val="center"/>
        <w:rPr>
          <w:b/>
          <w:bCs/>
          <w:u w:val="single"/>
        </w:rPr>
      </w:pPr>
      <w:r w:rsidRPr="00970667">
        <w:rPr>
          <w:b/>
          <w:bCs/>
          <w:u w:val="single"/>
        </w:rPr>
        <w:t xml:space="preserve">Перечень исходных данных, представляемых в уполномоченный орган по подготовке технических свидетельств согласно </w:t>
      </w:r>
    </w:p>
    <w:p w:rsidR="002924FC" w:rsidRPr="00970667" w:rsidRDefault="002924FC" w:rsidP="002924FC">
      <w:pPr>
        <w:jc w:val="center"/>
        <w:rPr>
          <w:b/>
          <w:bCs/>
          <w:u w:val="single"/>
        </w:rPr>
      </w:pPr>
      <w:r w:rsidRPr="00970667">
        <w:rPr>
          <w:b/>
          <w:bCs/>
          <w:u w:val="single"/>
        </w:rPr>
        <w:t xml:space="preserve">п. 5.2.2. </w:t>
      </w:r>
      <w:r w:rsidRPr="00970667">
        <w:rPr>
          <w:b/>
          <w:u w:val="single"/>
        </w:rPr>
        <w:t>ТКП 45-1.01-46-2006 (</w:t>
      </w:r>
      <w:r w:rsidRPr="00970667">
        <w:rPr>
          <w:b/>
          <w:bCs/>
          <w:u w:val="single"/>
        </w:rPr>
        <w:t>02250) «Строительство. Техническая оценка пригодности строительных материалов и изделий. Основные положения и порядок проведения»</w:t>
      </w:r>
    </w:p>
    <w:p w:rsidR="002924FC" w:rsidRPr="009B194A" w:rsidRDefault="002924FC" w:rsidP="002924FC">
      <w:pPr>
        <w:tabs>
          <w:tab w:val="left" w:pos="0"/>
        </w:tabs>
        <w:spacing w:line="360" w:lineRule="auto"/>
        <w:jc w:val="both"/>
        <w:rPr>
          <w:b/>
          <w:bCs/>
          <w:sz w:val="28"/>
        </w:rPr>
      </w:pPr>
    </w:p>
    <w:p w:rsidR="002924FC" w:rsidRPr="009B194A" w:rsidRDefault="002924FC" w:rsidP="002924FC">
      <w:pPr>
        <w:numPr>
          <w:ilvl w:val="0"/>
          <w:numId w:val="2"/>
        </w:numPr>
        <w:tabs>
          <w:tab w:val="clear" w:pos="720"/>
          <w:tab w:val="left" w:pos="0"/>
        </w:tabs>
        <w:ind w:left="0" w:firstLine="0"/>
        <w:jc w:val="both"/>
        <w:rPr>
          <w:bCs/>
        </w:rPr>
      </w:pPr>
      <w:r w:rsidRPr="009B194A">
        <w:rPr>
          <w:bCs/>
        </w:rPr>
        <w:t xml:space="preserve">Документы, содержащие </w:t>
      </w:r>
      <w:r w:rsidRPr="009B194A">
        <w:rPr>
          <w:bCs/>
          <w:spacing w:val="1"/>
        </w:rPr>
        <w:t xml:space="preserve">принципиальное описание </w:t>
      </w:r>
      <w:r w:rsidRPr="009B194A">
        <w:rPr>
          <w:bCs/>
        </w:rPr>
        <w:t>материалов и</w:t>
      </w:r>
      <w:r>
        <w:rPr>
          <w:bCs/>
        </w:rPr>
        <w:t xml:space="preserve"> изделий (при необходимости, с </w:t>
      </w:r>
      <w:r w:rsidRPr="009B194A">
        <w:rPr>
          <w:bCs/>
        </w:rPr>
        <w:t>чертежами, эскизами) и позволяющие произвести их идентификацию;</w:t>
      </w:r>
    </w:p>
    <w:p w:rsidR="002924FC" w:rsidRPr="009B194A" w:rsidRDefault="002924FC" w:rsidP="002924FC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bCs/>
        </w:rPr>
      </w:pPr>
      <w:r w:rsidRPr="009B194A">
        <w:rPr>
          <w:bCs/>
        </w:rPr>
        <w:t xml:space="preserve">Документы изготовителя с указанием номенклатуры, типов, марок, области применения материалов, изделий; </w:t>
      </w:r>
    </w:p>
    <w:p w:rsidR="002924FC" w:rsidRPr="009B194A" w:rsidRDefault="002924FC" w:rsidP="002924FC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bCs/>
          <w:i/>
        </w:rPr>
      </w:pPr>
      <w:r w:rsidRPr="009B194A">
        <w:rPr>
          <w:bCs/>
          <w:iCs/>
        </w:rPr>
        <w:t xml:space="preserve">Копию документа о качестве </w:t>
      </w:r>
      <w:r w:rsidRPr="009B194A">
        <w:rPr>
          <w:bCs/>
        </w:rPr>
        <w:t xml:space="preserve">с указанием значений основных показателей качества, даты изготовления, срока годности (службы) и гарантийного срока хранения (эксплуатации) материалов, изделий (при наличии); </w:t>
      </w:r>
    </w:p>
    <w:p w:rsidR="002924FC" w:rsidRPr="009B194A" w:rsidRDefault="002924FC" w:rsidP="002924FC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bCs/>
        </w:rPr>
      </w:pPr>
      <w:r w:rsidRPr="009B194A">
        <w:rPr>
          <w:bCs/>
        </w:rPr>
        <w:t>Копии декларации о соответствии изготовителя, сертификата соответствия на материалы и  изделия, сертификата на систему  менеджмента качества (при наличии)</w:t>
      </w:r>
      <w:r w:rsidRPr="009B194A">
        <w:rPr>
          <w:bCs/>
          <w:iCs/>
        </w:rPr>
        <w:t xml:space="preserve">; </w:t>
      </w:r>
    </w:p>
    <w:p w:rsidR="002924FC" w:rsidRPr="009B194A" w:rsidRDefault="002924FC" w:rsidP="002924FC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bCs/>
        </w:rPr>
      </w:pPr>
      <w:r w:rsidRPr="009B194A">
        <w:rPr>
          <w:bCs/>
          <w:iCs/>
        </w:rPr>
        <w:t>К</w:t>
      </w:r>
      <w:r w:rsidRPr="009B194A">
        <w:rPr>
          <w:bCs/>
        </w:rPr>
        <w:t xml:space="preserve">опию договора (контракта) на поставку со спецификацией материалов, изделий каждого вида, марки (для заявителей, не являющихся изготовителями); </w:t>
      </w:r>
    </w:p>
    <w:p w:rsidR="002924FC" w:rsidRPr="009B194A" w:rsidRDefault="002924FC" w:rsidP="002924FC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bCs/>
        </w:rPr>
      </w:pPr>
      <w:r w:rsidRPr="009B194A">
        <w:rPr>
          <w:bCs/>
        </w:rPr>
        <w:t>Документы изготовителя, содержащие указания по транспортированию, хранению, эксплуатации, монтажу.</w:t>
      </w:r>
    </w:p>
    <w:p w:rsidR="002924FC" w:rsidRPr="006801D2" w:rsidRDefault="002924FC" w:rsidP="006801D2">
      <w:pPr>
        <w:jc w:val="both"/>
        <w:rPr>
          <w:color w:val="FF0000"/>
          <w:sz w:val="20"/>
          <w:szCs w:val="20"/>
          <w:u w:val="single"/>
        </w:rPr>
      </w:pPr>
      <w:bookmarkStart w:id="0" w:name="_GoBack"/>
      <w:r w:rsidRPr="006801D2">
        <w:rPr>
          <w:bCs/>
          <w:color w:val="FF0000"/>
          <w:u w:val="single"/>
        </w:rPr>
        <w:t>Все документы должны быть переведены на русский язык</w:t>
      </w:r>
      <w:r w:rsidR="006801D2" w:rsidRPr="006801D2">
        <w:rPr>
          <w:bCs/>
          <w:color w:val="FF0000"/>
          <w:u w:val="single"/>
        </w:rPr>
        <w:t xml:space="preserve"> и заверены Заявителем и/или </w:t>
      </w:r>
      <w:proofErr w:type="spellStart"/>
      <w:r w:rsidR="006801D2" w:rsidRPr="006801D2">
        <w:rPr>
          <w:bCs/>
          <w:color w:val="FF0000"/>
          <w:u w:val="single"/>
        </w:rPr>
        <w:t>ноториально</w:t>
      </w:r>
      <w:proofErr w:type="spellEnd"/>
      <w:r w:rsidRPr="006801D2">
        <w:rPr>
          <w:iCs/>
          <w:color w:val="FF0000"/>
          <w:u w:val="single"/>
        </w:rPr>
        <w:t>.</w:t>
      </w:r>
    </w:p>
    <w:bookmarkEnd w:id="0"/>
    <w:p w:rsidR="002924FC" w:rsidRPr="002924FC" w:rsidRDefault="002924FC" w:rsidP="005F704A"/>
    <w:sectPr w:rsidR="002924FC" w:rsidRPr="00292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49B"/>
    <w:multiLevelType w:val="hybridMultilevel"/>
    <w:tmpl w:val="DF4E5214"/>
    <w:lvl w:ilvl="0" w:tplc="2A4AD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B4BDF"/>
    <w:multiLevelType w:val="singleLevel"/>
    <w:tmpl w:val="D466F740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>
    <w:nsid w:val="59294357"/>
    <w:multiLevelType w:val="hybridMultilevel"/>
    <w:tmpl w:val="40CA011C"/>
    <w:lvl w:ilvl="0" w:tplc="AE14E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A0117"/>
    <w:multiLevelType w:val="hybridMultilevel"/>
    <w:tmpl w:val="12FEDF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615C3"/>
    <w:multiLevelType w:val="hybridMultilevel"/>
    <w:tmpl w:val="261A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5D"/>
    <w:rsid w:val="00033C78"/>
    <w:rsid w:val="00040A0E"/>
    <w:rsid w:val="0006195E"/>
    <w:rsid w:val="00070CB9"/>
    <w:rsid w:val="000F2856"/>
    <w:rsid w:val="0012369A"/>
    <w:rsid w:val="001425F5"/>
    <w:rsid w:val="001478BE"/>
    <w:rsid w:val="00151596"/>
    <w:rsid w:val="001A53A5"/>
    <w:rsid w:val="001C5027"/>
    <w:rsid w:val="001D67B9"/>
    <w:rsid w:val="00206CB4"/>
    <w:rsid w:val="00213864"/>
    <w:rsid w:val="002163C5"/>
    <w:rsid w:val="0024793D"/>
    <w:rsid w:val="002924FC"/>
    <w:rsid w:val="003376F9"/>
    <w:rsid w:val="003702A9"/>
    <w:rsid w:val="00374E50"/>
    <w:rsid w:val="00385652"/>
    <w:rsid w:val="0039725C"/>
    <w:rsid w:val="003D3983"/>
    <w:rsid w:val="00426CD4"/>
    <w:rsid w:val="00431EA7"/>
    <w:rsid w:val="00446A2A"/>
    <w:rsid w:val="004651F5"/>
    <w:rsid w:val="0047696C"/>
    <w:rsid w:val="00484017"/>
    <w:rsid w:val="004B1B60"/>
    <w:rsid w:val="004B7A96"/>
    <w:rsid w:val="00506D40"/>
    <w:rsid w:val="005E05A5"/>
    <w:rsid w:val="005F704A"/>
    <w:rsid w:val="005F78B9"/>
    <w:rsid w:val="00674E44"/>
    <w:rsid w:val="006801D2"/>
    <w:rsid w:val="006903C1"/>
    <w:rsid w:val="006B46DD"/>
    <w:rsid w:val="006C10EA"/>
    <w:rsid w:val="006D34D8"/>
    <w:rsid w:val="006E5B55"/>
    <w:rsid w:val="007006C0"/>
    <w:rsid w:val="0073314E"/>
    <w:rsid w:val="007525B1"/>
    <w:rsid w:val="0077204D"/>
    <w:rsid w:val="00792901"/>
    <w:rsid w:val="007C5982"/>
    <w:rsid w:val="007D1CAD"/>
    <w:rsid w:val="007E472E"/>
    <w:rsid w:val="008438AD"/>
    <w:rsid w:val="008602B7"/>
    <w:rsid w:val="00876105"/>
    <w:rsid w:val="008B232A"/>
    <w:rsid w:val="009135D1"/>
    <w:rsid w:val="00920AC2"/>
    <w:rsid w:val="0094401E"/>
    <w:rsid w:val="00951009"/>
    <w:rsid w:val="009576DF"/>
    <w:rsid w:val="00970667"/>
    <w:rsid w:val="0098783A"/>
    <w:rsid w:val="009B1175"/>
    <w:rsid w:val="009D12E5"/>
    <w:rsid w:val="00A13220"/>
    <w:rsid w:val="00A31F7A"/>
    <w:rsid w:val="00A33405"/>
    <w:rsid w:val="00A40902"/>
    <w:rsid w:val="00A46AD6"/>
    <w:rsid w:val="00A63388"/>
    <w:rsid w:val="00A90059"/>
    <w:rsid w:val="00AB2053"/>
    <w:rsid w:val="00AD7E63"/>
    <w:rsid w:val="00B0135D"/>
    <w:rsid w:val="00B042D6"/>
    <w:rsid w:val="00B12100"/>
    <w:rsid w:val="00B43275"/>
    <w:rsid w:val="00BB2968"/>
    <w:rsid w:val="00BE38AF"/>
    <w:rsid w:val="00C02765"/>
    <w:rsid w:val="00C3729B"/>
    <w:rsid w:val="00C658EF"/>
    <w:rsid w:val="00C8249A"/>
    <w:rsid w:val="00CF1DAF"/>
    <w:rsid w:val="00CF5477"/>
    <w:rsid w:val="00DF1F54"/>
    <w:rsid w:val="00E5031C"/>
    <w:rsid w:val="00E72583"/>
    <w:rsid w:val="00ED4698"/>
    <w:rsid w:val="00F42B49"/>
    <w:rsid w:val="00F93904"/>
    <w:rsid w:val="00FE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135D"/>
    <w:pPr>
      <w:widowControl w:val="0"/>
      <w:jc w:val="both"/>
    </w:pPr>
    <w:rPr>
      <w:rFonts w:ascii="Courier New" w:hAnsi="Courier New"/>
      <w:szCs w:val="20"/>
    </w:rPr>
  </w:style>
  <w:style w:type="paragraph" w:styleId="a4">
    <w:name w:val="Body Text Indent"/>
    <w:basedOn w:val="a"/>
    <w:rsid w:val="00B0135D"/>
    <w:pPr>
      <w:spacing w:after="120"/>
      <w:ind w:left="283"/>
    </w:pPr>
  </w:style>
  <w:style w:type="paragraph" w:styleId="2">
    <w:name w:val="Body Text Indent 2"/>
    <w:basedOn w:val="a"/>
    <w:link w:val="20"/>
    <w:rsid w:val="00674E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4E44"/>
    <w:rPr>
      <w:sz w:val="24"/>
      <w:szCs w:val="24"/>
    </w:rPr>
  </w:style>
  <w:style w:type="table" w:styleId="a5">
    <w:name w:val="Table Grid"/>
    <w:basedOn w:val="a1"/>
    <w:rsid w:val="00465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0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8602B7"/>
    <w:rPr>
      <w:color w:val="0000FF"/>
      <w:u w:val="single"/>
    </w:rPr>
  </w:style>
  <w:style w:type="character" w:styleId="a8">
    <w:name w:val="Strong"/>
    <w:uiPriority w:val="22"/>
    <w:qFormat/>
    <w:rsid w:val="00506D40"/>
    <w:rPr>
      <w:b/>
      <w:bCs/>
    </w:rPr>
  </w:style>
  <w:style w:type="character" w:customStyle="1" w:styleId="1">
    <w:name w:val="Неразрешенное упоминание1"/>
    <w:uiPriority w:val="99"/>
    <w:semiHidden/>
    <w:unhideWhenUsed/>
    <w:rsid w:val="00506D40"/>
    <w:rPr>
      <w:color w:val="605E5C"/>
      <w:shd w:val="clear" w:color="auto" w:fill="E1DFDD"/>
    </w:rPr>
  </w:style>
  <w:style w:type="paragraph" w:customStyle="1" w:styleId="a9">
    <w:name w:val="Обычный (Интернет)"/>
    <w:basedOn w:val="a"/>
    <w:uiPriority w:val="99"/>
    <w:unhideWhenUsed/>
    <w:rsid w:val="00506D40"/>
    <w:pPr>
      <w:spacing w:before="100" w:beforeAutospacing="1" w:after="100" w:afterAutospacing="1"/>
    </w:pPr>
  </w:style>
  <w:style w:type="character" w:customStyle="1" w:styleId="fontstyle01">
    <w:name w:val="fontstyle01"/>
    <w:rsid w:val="00C3729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iPriority="99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135D"/>
    <w:pPr>
      <w:widowControl w:val="0"/>
      <w:jc w:val="both"/>
    </w:pPr>
    <w:rPr>
      <w:rFonts w:ascii="Courier New" w:hAnsi="Courier New"/>
      <w:szCs w:val="20"/>
    </w:rPr>
  </w:style>
  <w:style w:type="paragraph" w:styleId="a4">
    <w:name w:val="Body Text Indent"/>
    <w:basedOn w:val="a"/>
    <w:rsid w:val="00B0135D"/>
    <w:pPr>
      <w:spacing w:after="120"/>
      <w:ind w:left="283"/>
    </w:pPr>
  </w:style>
  <w:style w:type="paragraph" w:styleId="2">
    <w:name w:val="Body Text Indent 2"/>
    <w:basedOn w:val="a"/>
    <w:link w:val="20"/>
    <w:rsid w:val="00674E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4E44"/>
    <w:rPr>
      <w:sz w:val="24"/>
      <w:szCs w:val="24"/>
    </w:rPr>
  </w:style>
  <w:style w:type="table" w:styleId="a5">
    <w:name w:val="Table Grid"/>
    <w:basedOn w:val="a1"/>
    <w:rsid w:val="00465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0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8602B7"/>
    <w:rPr>
      <w:color w:val="0000FF"/>
      <w:u w:val="single"/>
    </w:rPr>
  </w:style>
  <w:style w:type="character" w:styleId="a8">
    <w:name w:val="Strong"/>
    <w:uiPriority w:val="22"/>
    <w:qFormat/>
    <w:rsid w:val="00506D40"/>
    <w:rPr>
      <w:b/>
      <w:bCs/>
    </w:rPr>
  </w:style>
  <w:style w:type="character" w:customStyle="1" w:styleId="1">
    <w:name w:val="Неразрешенное упоминание1"/>
    <w:uiPriority w:val="99"/>
    <w:semiHidden/>
    <w:unhideWhenUsed/>
    <w:rsid w:val="00506D40"/>
    <w:rPr>
      <w:color w:val="605E5C"/>
      <w:shd w:val="clear" w:color="auto" w:fill="E1DFDD"/>
    </w:rPr>
  </w:style>
  <w:style w:type="paragraph" w:customStyle="1" w:styleId="a9">
    <w:name w:val="Обычный (Интернет)"/>
    <w:basedOn w:val="a"/>
    <w:uiPriority w:val="99"/>
    <w:unhideWhenUsed/>
    <w:rsid w:val="00506D40"/>
    <w:pPr>
      <w:spacing w:before="100" w:beforeAutospacing="1" w:after="100" w:afterAutospacing="1"/>
    </w:pPr>
  </w:style>
  <w:style w:type="character" w:customStyle="1" w:styleId="fontstyle01">
    <w:name w:val="fontstyle01"/>
    <w:rsid w:val="00C3729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sp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@bisp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mailto:bisp.os@mail.ru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5</cp:revision>
  <cp:lastPrinted>2021-09-13T06:35:00Z</cp:lastPrinted>
  <dcterms:created xsi:type="dcterms:W3CDTF">2023-08-16T07:24:00Z</dcterms:created>
  <dcterms:modified xsi:type="dcterms:W3CDTF">2023-08-16T07:29:00Z</dcterms:modified>
</cp:coreProperties>
</file>